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D131D2" w:rsidRDefault="009A1A51" w:rsidP="00481E57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D131D2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D131D2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</w:t>
      </w:r>
    </w:p>
    <w:p w:rsidR="009A1A51" w:rsidRPr="00D131D2" w:rsidRDefault="009A1A51" w:rsidP="00D131D2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04C8A" w:rsidRDefault="00D131D2" w:rsidP="00904C8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Pr="00D131D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904C8A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Образовање за демократију и грађанско друштво</w:t>
            </w:r>
          </w:p>
        </w:tc>
      </w:tr>
      <w:tr w:rsidR="009A1A51" w:rsidRPr="00D131D2" w:rsidTr="00D131D2">
        <w:trPr>
          <w:trHeight w:val="70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B1923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131D2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="00D131D2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Иљаз 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  <w:bookmarkStart w:id="0" w:name="_GoBack"/>
            <w:bookmarkEnd w:id="0"/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31D2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B1923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6E2A27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6E2A27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 образовања за демократију и грађанско друштво има за циљ да студенти стекну социолошка знања о демократији и грађанском друштву. Образовање треба да буде темељ демократизације друштва, а односи се на стицање знања, развијања способности и вештина </w:t>
            </w:r>
            <w:r w:rsidR="00870E82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>и усвајање</w:t>
            </w:r>
            <w:r w:rsidR="006E2A27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вредности које су претпоставке за целовит развој личности. Овакво образовање и васпитање има за циљ да створи активног грађанина као, најважнијег, субјекта демократских процеса.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A226DA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: </w:t>
            </w:r>
            <w:r w:rsidR="00A226DA" w:rsidRPr="00D131D2">
              <w:rPr>
                <w:rFonts w:ascii="Times New Roman" w:hAnsi="Times New Roman"/>
                <w:sz w:val="20"/>
                <w:szCs w:val="20"/>
                <w:lang w:val="sr-Latn-BA"/>
              </w:rPr>
              <w:t>O</w:t>
            </w:r>
            <w:proofErr w:type="spellStart"/>
            <w:r w:rsidR="00A226DA" w:rsidRPr="00D131D2">
              <w:rPr>
                <w:rFonts w:ascii="Times New Roman" w:hAnsi="Times New Roman"/>
                <w:sz w:val="20"/>
                <w:szCs w:val="20"/>
              </w:rPr>
              <w:t>способљеност</w:t>
            </w:r>
            <w:proofErr w:type="spellEnd"/>
            <w:r w:rsidR="00A226DA" w:rsidRPr="00D131D2">
              <w:rPr>
                <w:rFonts w:ascii="Times New Roman" w:hAnsi="Times New Roman"/>
                <w:sz w:val="20"/>
                <w:szCs w:val="20"/>
              </w:rPr>
              <w:t xml:space="preserve"> студената за разликовање основних појмова, приступа и модела промовисања и заштите људ</w:t>
            </w:r>
            <w:r w:rsidR="00D131D2">
              <w:rPr>
                <w:rFonts w:ascii="Times New Roman" w:hAnsi="Times New Roman"/>
                <w:sz w:val="20"/>
                <w:szCs w:val="20"/>
              </w:rPr>
              <w:t>ских права и остваривања демок</w:t>
            </w:r>
            <w:r w:rsidR="00A226DA" w:rsidRPr="00D131D2">
              <w:rPr>
                <w:rFonts w:ascii="Times New Roman" w:hAnsi="Times New Roman"/>
                <w:sz w:val="20"/>
                <w:szCs w:val="20"/>
              </w:rPr>
              <w:t>р</w:t>
            </w:r>
            <w:r w:rsidR="00D131D2">
              <w:rPr>
                <w:rFonts w:ascii="Times New Roman" w:hAnsi="Times New Roman"/>
                <w:sz w:val="20"/>
                <w:szCs w:val="20"/>
              </w:rPr>
              <w:t>атских</w:t>
            </w:r>
            <w:r w:rsidR="00A226DA" w:rsidRPr="00D131D2">
              <w:rPr>
                <w:rFonts w:ascii="Times New Roman" w:hAnsi="Times New Roman"/>
                <w:sz w:val="20"/>
                <w:szCs w:val="20"/>
              </w:rPr>
              <w:t xml:space="preserve"> вредности; критичку анализу повезаности остваривања људских права са демократизацијом образовног система; критички избор начина за активно учешће у трансформацији образовних и других јавних установа у демократске.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AD1BAF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131D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Појам демократије. Представничка демократија. Глобално ширење либералне демократије. Парадокс демократије. Настанак и развој грађанског друштва и порекло појма. Класични модели грађанског друштва. Демократија и грађанско друштво. Кратка етимологија појма. Пет модела гр</w:t>
            </w:r>
            <w:r w:rsidR="00D131D2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>ђанског друштва. Однос државе и грађанског друштва. Појам грађанин. Грађански живот, политика и власт. Култура и грађанско друштво. Грађанско друштво и нове демократије. Демократски потенцијал и грађанско друштво. Грађанин као појединац и носилац примарних интересних група. Трећи сектор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невладине организације и удружења. Контроверзе </w:t>
            </w:r>
            <w:proofErr w:type="spellStart"/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>неолибералне</w:t>
            </w:r>
            <w:proofErr w:type="spellEnd"/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концепције развоја грађанског друштва. Неки начелни проблеми развоја грађанског друштва и његовог образовно - васпитног система. Функционисање друштвених установа зависи од просвећености појединаца. Глобализација и образовање. Прилагођавање образовног система концепту грађанског друштва. Образовање о темељним вредностима грађанског друштва. Васпитање активног грађанина. Бит образовно-васпитних програма у грађанском друштву.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3653F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</w:p>
          <w:p w:rsidR="00D131D2" w:rsidRDefault="003653F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Вебер, Макс (2013).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Протестантска етика и дух капитализма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</w:rPr>
              <w:t>.</w:t>
            </w:r>
            <w:r w:rsidR="00D131D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Филип Вишњић </w:t>
            </w:r>
          </w:p>
          <w:p w:rsidR="003653FD" w:rsidRPr="00D131D2" w:rsidRDefault="003653F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Иљаз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(2016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Социологија-избор радова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.</w:t>
            </w:r>
            <w:r w:rsidR="0005458D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="00D131D2">
              <w:rPr>
                <w:rFonts w:ascii="Times New Roman" w:hAnsi="Times New Roman"/>
                <w:bCs/>
                <w:sz w:val="20"/>
                <w:szCs w:val="20"/>
              </w:rPr>
              <w:t xml:space="preserve">Нови Пазар: 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Мерак</w:t>
            </w:r>
          </w:p>
          <w:p w:rsidR="009A1A51" w:rsidRPr="00D131D2" w:rsidRDefault="003653F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сманлић</w:t>
            </w:r>
            <w:proofErr w:type="spellEnd"/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Иљаз (2011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)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.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Развој грађанског друштва и о</w:t>
            </w:r>
            <w:r w:rsidR="00870E82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разовање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</w:t>
            </w:r>
            <w:r w:rsidR="0005458D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Учитељски факултет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5458D"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05458D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653FD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131D2" w:rsidRDefault="009A1A51" w:rsidP="00682D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682DFC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D131D2" w:rsidRPr="00682D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82DFC" w:rsidRPr="00682DF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05458D" w:rsidRPr="00D131D2">
              <w:rPr>
                <w:rFonts w:ascii="Times New Roman" w:hAnsi="Times New Roman"/>
                <w:sz w:val="20"/>
                <w:szCs w:val="20"/>
              </w:rPr>
              <w:t>метода усменог излагања,</w:t>
            </w:r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тимски рад са студентима по </w:t>
            </w:r>
            <w:proofErr w:type="spellStart"/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предвиђеним</w:t>
            </w:r>
            <w:proofErr w:type="spellEnd"/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предавањима, </w:t>
            </w:r>
            <w:r w:rsidR="0005458D" w:rsidRPr="00D131D2">
              <w:rPr>
                <w:rFonts w:ascii="Times New Roman" w:hAnsi="Times New Roman"/>
                <w:sz w:val="20"/>
                <w:szCs w:val="20"/>
              </w:rPr>
              <w:t>теори</w:t>
            </w:r>
            <w:r w:rsidR="00D131D2" w:rsidRPr="00D131D2">
              <w:rPr>
                <w:rFonts w:ascii="Times New Roman" w:hAnsi="Times New Roman"/>
                <w:sz w:val="20"/>
                <w:szCs w:val="20"/>
              </w:rPr>
              <w:t>ј</w:t>
            </w:r>
            <w:r w:rsidR="0005458D" w:rsidRPr="00D131D2">
              <w:rPr>
                <w:rFonts w:ascii="Times New Roman" w:hAnsi="Times New Roman"/>
                <w:sz w:val="20"/>
                <w:szCs w:val="20"/>
              </w:rPr>
              <w:t>ска анализа, интерактивне методе,  метода разговора, метода илустративних радова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870E82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</w:t>
            </w:r>
            <w:r w:rsid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131D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70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D131D2" w:rsidRDefault="002E6724" w:rsidP="00D131D2">
      <w:pPr>
        <w:jc w:val="both"/>
        <w:rPr>
          <w:rFonts w:ascii="Times New Roman" w:hAnsi="Times New Roman"/>
          <w:sz w:val="20"/>
          <w:szCs w:val="20"/>
        </w:rPr>
      </w:pPr>
    </w:p>
    <w:sectPr w:rsidR="002E6724" w:rsidRPr="00D13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29CA"/>
    <w:rsid w:val="0005458D"/>
    <w:rsid w:val="002E6724"/>
    <w:rsid w:val="003653FD"/>
    <w:rsid w:val="00481E57"/>
    <w:rsid w:val="004B1923"/>
    <w:rsid w:val="0067289D"/>
    <w:rsid w:val="00682DFC"/>
    <w:rsid w:val="00692B5A"/>
    <w:rsid w:val="006E2A27"/>
    <w:rsid w:val="00870E82"/>
    <w:rsid w:val="00904C8A"/>
    <w:rsid w:val="009A1A51"/>
    <w:rsid w:val="00A226DA"/>
    <w:rsid w:val="00AD1BAF"/>
    <w:rsid w:val="00B0056F"/>
    <w:rsid w:val="00C63FC5"/>
    <w:rsid w:val="00D131D2"/>
    <w:rsid w:val="00E6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698C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3F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7</cp:revision>
  <dcterms:created xsi:type="dcterms:W3CDTF">2021-09-13T07:25:00Z</dcterms:created>
  <dcterms:modified xsi:type="dcterms:W3CDTF">2022-01-19T09:42:00Z</dcterms:modified>
</cp:coreProperties>
</file>